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236" w:rsidRDefault="00B32D11" w:rsidP="00B32D11">
      <w:pPr>
        <w:tabs>
          <w:tab w:val="left" w:pos="4060"/>
        </w:tabs>
        <w:spacing w:before="120" w:after="120" w:line="240" w:lineRule="auto"/>
        <w:jc w:val="both"/>
        <w:rPr>
          <w:rFonts w:ascii="Times New Roman" w:eastAsia="Times New Roman" w:hAnsi="Times New Roman" w:cs="Times New Roman"/>
          <w:b/>
          <w:bCs/>
          <w:color w:val="000000"/>
          <w:sz w:val="24"/>
          <w:szCs w:val="24"/>
          <w:lang w:val="lv-LV"/>
        </w:rPr>
      </w:pPr>
      <w:r>
        <w:rPr>
          <w:rFonts w:ascii="Times New Roman" w:eastAsia="Times New Roman" w:hAnsi="Times New Roman" w:cs="Times New Roman"/>
          <w:b/>
          <w:bCs/>
          <w:color w:val="000000"/>
          <w:sz w:val="24"/>
          <w:szCs w:val="24"/>
          <w:lang w:val="lv-LV"/>
        </w:rPr>
        <w:tab/>
        <w:t>NOLIKUMS</w:t>
      </w:r>
      <w:bookmarkStart w:id="0" w:name="_GoBack"/>
      <w:bookmarkEnd w:id="0"/>
    </w:p>
    <w:p w:rsidR="00B32D11" w:rsidRDefault="00B32D11" w:rsidP="00D807C9">
      <w:pPr>
        <w:spacing w:before="120" w:after="120" w:line="240" w:lineRule="auto"/>
        <w:jc w:val="both"/>
        <w:rPr>
          <w:rFonts w:ascii="Times New Roman" w:eastAsia="Times New Roman" w:hAnsi="Times New Roman" w:cs="Times New Roman"/>
          <w:b/>
          <w:bCs/>
          <w:color w:val="000000"/>
          <w:sz w:val="24"/>
          <w:szCs w:val="24"/>
          <w:lang w:val="lv-LV"/>
        </w:rPr>
      </w:pP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Dalība sacensībās</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Tiesības startēt čempionātā ir ugunsdzēsējiem, kuri ir nokārtojuši pieteikšanās pārbaudes procesu pie organizatora un kuriem ir medicīniskā izziņa, kas ļauj piedalīties sporta sacensībās, vai aktuāla medicīniskā izziņa no periodiskajām profilaktiskajām medicīniskajām pārbaudēm (kopija apliecināta ar sacensību vadītāju). MPS organizatoriskā vienīb</w:t>
      </w:r>
      <w:r>
        <w:rPr>
          <w:rFonts w:ascii="Times New Roman" w:eastAsia="Times New Roman" w:hAnsi="Times New Roman" w:cs="Times New Roman"/>
          <w:color w:val="000000"/>
          <w:sz w:val="24"/>
          <w:szCs w:val="24"/>
          <w:lang w:val="lv-LV"/>
        </w:rPr>
        <w:t>a vai cita pilnvarota persona).</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
          <w:bCs/>
          <w:color w:val="000000"/>
          <w:sz w:val="24"/>
          <w:szCs w:val="24"/>
          <w:lang w:val="lv-LV"/>
        </w:rPr>
        <w:t>F</w:t>
      </w:r>
      <w:r w:rsidRPr="00330B29">
        <w:rPr>
          <w:rFonts w:ascii="Times New Roman" w:eastAsia="Times New Roman" w:hAnsi="Times New Roman" w:cs="Times New Roman"/>
          <w:b/>
          <w:bCs/>
          <w:color w:val="000000"/>
          <w:sz w:val="24"/>
          <w:szCs w:val="24"/>
          <w:lang w:val="lv-LV"/>
        </w:rPr>
        <w:t>ormas tērpi</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 xml:space="preserve">Sacensībās var piedalīties ugunsdzēsēji formas tērpos kaujas apģērbā, ķiverēs, zābakos un cimdos, kas atbilst Eiropas standartam EN 469 (nav nepieciešami vizieri un </w:t>
      </w:r>
      <w:proofErr w:type="spellStart"/>
      <w:r w:rsidRPr="00330B29">
        <w:rPr>
          <w:rFonts w:ascii="Times New Roman" w:eastAsia="Times New Roman" w:hAnsi="Times New Roman" w:cs="Times New Roman"/>
          <w:color w:val="000000"/>
          <w:sz w:val="24"/>
          <w:szCs w:val="24"/>
          <w:lang w:val="lv-LV"/>
        </w:rPr>
        <w:t>balaklavas</w:t>
      </w:r>
      <w:proofErr w:type="spellEnd"/>
      <w:r w:rsidRPr="00330B29">
        <w:rPr>
          <w:rFonts w:ascii="Times New Roman" w:eastAsia="Times New Roman" w:hAnsi="Times New Roman" w:cs="Times New Roman"/>
          <w:color w:val="000000"/>
          <w:sz w:val="24"/>
          <w:szCs w:val="24"/>
          <w:lang w:val="lv-LV"/>
        </w:rPr>
        <w:t>). Attiecībā uz spēlētājiem no valstīm ārpus Eiropas Savienības, iepriekš minētais formas tērpiem jāatbilst viņu valstī spēkā esošajiem standartiem.</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 xml:space="preserve">Pārveidojumi individuālo aizsardzības līdzekļu ietīšanas veidā ar līmlentēm, apmetumiem u.c. ir aizliegti. Formas tērpam jābūt pareizi pieguļošam, lai tas nosegtu aizsargājamās vietas (izņemot to daļu, kuru aizsargā </w:t>
      </w:r>
      <w:proofErr w:type="spellStart"/>
      <w:r w:rsidRPr="00330B29">
        <w:rPr>
          <w:rFonts w:ascii="Times New Roman" w:eastAsia="Times New Roman" w:hAnsi="Times New Roman" w:cs="Times New Roman"/>
          <w:color w:val="000000"/>
          <w:sz w:val="24"/>
          <w:szCs w:val="24"/>
          <w:lang w:val="lv-LV"/>
        </w:rPr>
        <w:t>balaklava</w:t>
      </w:r>
      <w:proofErr w:type="spellEnd"/>
      <w:r w:rsidRPr="00330B29">
        <w:rPr>
          <w:rFonts w:ascii="Times New Roman" w:eastAsia="Times New Roman" w:hAnsi="Times New Roman" w:cs="Times New Roman"/>
          <w:color w:val="000000"/>
          <w:sz w:val="24"/>
          <w:szCs w:val="24"/>
          <w:lang w:val="lv-LV"/>
        </w:rPr>
        <w:t>).</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Jautājumi par dalībnieku ekipējumu jāiesniedz sacensību galvenajam tiesnesim pirms sacensību sākuma.</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Iepriekš minēto prasību neievērošanas gadījumā dalībnieks var tikt diskvalificēts arī pēc sacensību pabeigšanas.</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Spēlētāju pašu ekipējuma vai komandas/stafetes/tandēma pārbaude tiek veikta izlases veidā pēc katra tiesnešu komandas pieprasījuma. Ja pārbaudes veikšanai netiek nodrošināts aprīkojums, var tikt diskvalificēts.</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Klasifikācija</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Dotā dalībnieka/stafetes/tandēma rezultāts ir ieskrējiena laikā iegūtā laika un trases tiesneša piešķirto soda sekunžu summa. Pirmo vietu iegūs cilvēks/stafete/tandēms, kurš uzdevumu veiks ar labāko rezultātu.</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Dzimšanas gads nosaka vecuma kategoriju. Divu vai vairāku dalībnieku vienāda rezultāta gadījumā augstāko vietu ieņem vecākais dalībnieks.</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Komandu klasifikācija</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Pirmo vietu iegūs komanda, kurā labāko 3 spēlētāju punktu summa būs vismazākā. Ja komandā ir vairāk par 5 spēlētājiem, arī nākamie spēlētāji tiek klasificēti kā komanda pēc sasniegtajiem rezultātiem. Piederību konkrētai komandai katrs dalībnieks deklarē reģistrācijas anketā un vēlāk komandu mainīt nav iespējams. Vecuma kategorijas šajā klasifikācijā nav iekļautas. Spēlētāji, kuri reģistrācijas laikā norāda vienu un to pašu komandas nosaukumu, tiek kvalificēti vienai komandai.</w:t>
      </w:r>
    </w:p>
    <w:p w:rsidR="00330B29" w:rsidRPr="00330B29" w:rsidRDefault="00330B29" w:rsidP="00D807C9">
      <w:pPr>
        <w:spacing w:before="120" w:after="12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Dalību komandā nosaka: </w:t>
      </w:r>
    </w:p>
    <w:p w:rsidR="00330B29" w:rsidRPr="00330B29" w:rsidRDefault="00330B29" w:rsidP="00330B29">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b/>
          <w:bCs/>
          <w:color w:val="000000"/>
          <w:sz w:val="24"/>
          <w:szCs w:val="24"/>
          <w:lang w:val="lv-LV"/>
        </w:rPr>
        <w:t xml:space="preserve">Valsts ugunsdzēsības dienesta ugunsdzēsēju gadījumā </w:t>
      </w:r>
      <w:r w:rsidRPr="00330B29">
        <w:rPr>
          <w:rFonts w:ascii="Times New Roman" w:eastAsia="Times New Roman" w:hAnsi="Times New Roman" w:cs="Times New Roman"/>
          <w:color w:val="000000"/>
          <w:sz w:val="24"/>
          <w:szCs w:val="24"/>
          <w:lang w:val="lv-LV"/>
        </w:rPr>
        <w:t xml:space="preserve">- dienesta vieta - </w:t>
      </w:r>
      <w:proofErr w:type="spellStart"/>
      <w:r w:rsidRPr="00330B29">
        <w:rPr>
          <w:rFonts w:ascii="Times New Roman" w:eastAsia="Times New Roman" w:hAnsi="Times New Roman" w:cs="Times New Roman"/>
          <w:color w:val="000000"/>
          <w:sz w:val="24"/>
          <w:szCs w:val="24"/>
          <w:lang w:val="lv-LV"/>
        </w:rPr>
        <w:t>Povijas</w:t>
      </w:r>
      <w:proofErr w:type="spellEnd"/>
      <w:r w:rsidRPr="00330B29">
        <w:rPr>
          <w:rFonts w:ascii="Times New Roman" w:eastAsia="Times New Roman" w:hAnsi="Times New Roman" w:cs="Times New Roman"/>
          <w:color w:val="000000"/>
          <w:sz w:val="24"/>
          <w:szCs w:val="24"/>
          <w:lang w:val="lv-LV"/>
        </w:rPr>
        <w:t xml:space="preserve"> (pašvaldības) štābs, provinces štābs, galvenais štābs, PSP skolas, citas ugunsdrošības vienības,</w:t>
      </w:r>
    </w:p>
    <w:p w:rsidR="00330B29" w:rsidRPr="00330B29" w:rsidRDefault="00330B29" w:rsidP="00330B29">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b/>
          <w:bCs/>
          <w:color w:val="000000"/>
          <w:sz w:val="24"/>
          <w:szCs w:val="24"/>
          <w:lang w:val="lv-LV"/>
        </w:rPr>
        <w:t xml:space="preserve">PSP pensionāriem </w:t>
      </w:r>
      <w:r w:rsidRPr="00330B29">
        <w:rPr>
          <w:rFonts w:ascii="Times New Roman" w:eastAsia="Times New Roman" w:hAnsi="Times New Roman" w:cs="Times New Roman"/>
          <w:color w:val="000000"/>
          <w:sz w:val="24"/>
          <w:szCs w:val="24"/>
          <w:lang w:val="lv-LV"/>
        </w:rPr>
        <w:t>- dzīvesvieta,</w:t>
      </w:r>
    </w:p>
    <w:p w:rsidR="00330B29" w:rsidRPr="00330B29" w:rsidRDefault="00330B29" w:rsidP="00330B29">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b/>
          <w:bCs/>
          <w:color w:val="000000"/>
          <w:sz w:val="24"/>
          <w:szCs w:val="24"/>
          <w:lang w:val="lv-LV"/>
        </w:rPr>
        <w:t xml:space="preserve">PSO ugunsdzēsējiem </w:t>
      </w:r>
      <w:r w:rsidRPr="00330B29">
        <w:rPr>
          <w:rFonts w:ascii="Times New Roman" w:eastAsia="Times New Roman" w:hAnsi="Times New Roman" w:cs="Times New Roman"/>
          <w:color w:val="000000"/>
          <w:sz w:val="24"/>
          <w:szCs w:val="24"/>
          <w:lang w:val="lv-LV"/>
        </w:rPr>
        <w:t xml:space="preserve">- PSO struktūrvienība, kuras biedrs ir PSO ugunsdzēsējs; ir atļauts iesniegt apvienotās PSO komandas, ja pretendents ir attiecīgi apgabala vai </w:t>
      </w:r>
      <w:proofErr w:type="spellStart"/>
      <w:r w:rsidRPr="00330B29">
        <w:rPr>
          <w:rFonts w:ascii="Times New Roman" w:eastAsia="Times New Roman" w:hAnsi="Times New Roman" w:cs="Times New Roman"/>
          <w:color w:val="000000"/>
          <w:sz w:val="24"/>
          <w:szCs w:val="24"/>
          <w:lang w:val="lv-LV"/>
        </w:rPr>
        <w:t>vojevodistes</w:t>
      </w:r>
      <w:proofErr w:type="spellEnd"/>
      <w:r w:rsidRPr="00330B29">
        <w:rPr>
          <w:rFonts w:ascii="Times New Roman" w:eastAsia="Times New Roman" w:hAnsi="Times New Roman" w:cs="Times New Roman"/>
          <w:color w:val="000000"/>
          <w:sz w:val="24"/>
          <w:szCs w:val="24"/>
          <w:lang w:val="lv-LV"/>
        </w:rPr>
        <w:t xml:space="preserve"> valde, bet tas ir pareizi jāiekļauj pieteikumā,</w:t>
      </w:r>
    </w:p>
    <w:p w:rsidR="00330B29" w:rsidRPr="00330B29" w:rsidRDefault="00330B29" w:rsidP="00330B29">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b/>
          <w:bCs/>
          <w:color w:val="000000"/>
          <w:sz w:val="24"/>
          <w:szCs w:val="24"/>
          <w:lang w:val="lv-LV"/>
        </w:rPr>
        <w:t xml:space="preserve">ārvalstu komandu gadījumā </w:t>
      </w:r>
      <w:r w:rsidRPr="00330B29">
        <w:rPr>
          <w:rFonts w:ascii="Times New Roman" w:eastAsia="Times New Roman" w:hAnsi="Times New Roman" w:cs="Times New Roman"/>
          <w:color w:val="000000"/>
          <w:sz w:val="24"/>
          <w:szCs w:val="24"/>
          <w:lang w:val="lv-LV"/>
        </w:rPr>
        <w:t>- reģistrācijas pieteikumā norādītais komandas nosaukums.</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lastRenderedPageBreak/>
        <w:t>Iebraucot stafetēs un tandēmos, visiem stafetes/tandēma dalībniekiem jābūt vienai komandai. Tas nozīmē, ka tiem jābūt vienas organizatoriskās vienības ugunsdzēsējiem. Izņēmums no šī noteikuma ir visas jauktās kategorijas. </w:t>
      </w:r>
    </w:p>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Individuāls</w:t>
      </w:r>
    </w:p>
    <w:p w:rsidR="00330B29" w:rsidRPr="00330B29" w:rsidRDefault="00330B29" w:rsidP="00330B29">
      <w:pPr>
        <w:numPr>
          <w:ilvl w:val="0"/>
          <w:numId w:val="2"/>
        </w:numPr>
        <w:spacing w:after="0" w:line="240" w:lineRule="auto"/>
        <w:textAlignment w:val="baseline"/>
        <w:rPr>
          <w:rFonts w:ascii="Times New Roman" w:eastAsia="Times New Roman" w:hAnsi="Times New Roman" w:cs="Times New Roman"/>
          <w:color w:val="000000"/>
          <w:sz w:val="24"/>
          <w:szCs w:val="24"/>
          <w:lang w:val="lv-LV"/>
        </w:rPr>
      </w:pPr>
      <w:proofErr w:type="spellStart"/>
      <w:r w:rsidRPr="00330B29">
        <w:rPr>
          <w:rFonts w:ascii="Times New Roman" w:eastAsia="Times New Roman" w:hAnsi="Times New Roman" w:cs="Times New Roman"/>
          <w:color w:val="000000"/>
          <w:sz w:val="24"/>
          <w:szCs w:val="24"/>
          <w:lang w:val="lv-LV"/>
        </w:rPr>
        <w:t>Open</w:t>
      </w:r>
      <w:proofErr w:type="spellEnd"/>
      <w:r w:rsidRPr="00330B29">
        <w:rPr>
          <w:rFonts w:ascii="Times New Roman" w:eastAsia="Times New Roman" w:hAnsi="Times New Roman" w:cs="Times New Roman"/>
          <w:color w:val="000000"/>
          <w:sz w:val="24"/>
          <w:szCs w:val="24"/>
          <w:lang w:val="lv-LV"/>
        </w:rPr>
        <w:t xml:space="preserve"> M – </w:t>
      </w:r>
      <w:proofErr w:type="spellStart"/>
      <w:r w:rsidRPr="00330B29">
        <w:rPr>
          <w:rFonts w:ascii="Times New Roman" w:eastAsia="Times New Roman" w:hAnsi="Times New Roman" w:cs="Times New Roman"/>
          <w:color w:val="000000"/>
          <w:sz w:val="24"/>
          <w:szCs w:val="24"/>
          <w:lang w:val="lv-LV"/>
        </w:rPr>
        <w:t>open</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men</w:t>
      </w:r>
      <w:proofErr w:type="spellEnd"/>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proofErr w:type="spellStart"/>
      <w:r w:rsidRPr="00330B29">
        <w:rPr>
          <w:rFonts w:ascii="Times New Roman" w:eastAsia="Times New Roman" w:hAnsi="Times New Roman" w:cs="Times New Roman"/>
          <w:color w:val="000000"/>
          <w:sz w:val="24"/>
          <w:szCs w:val="24"/>
          <w:lang w:val="lv-LV"/>
        </w:rPr>
        <w:t>Open</w:t>
      </w:r>
      <w:proofErr w:type="spellEnd"/>
      <w:r w:rsidRPr="00330B29">
        <w:rPr>
          <w:rFonts w:ascii="Times New Roman" w:eastAsia="Times New Roman" w:hAnsi="Times New Roman" w:cs="Times New Roman"/>
          <w:color w:val="000000"/>
          <w:sz w:val="24"/>
          <w:szCs w:val="24"/>
          <w:lang w:val="lv-LV"/>
        </w:rPr>
        <w:t xml:space="preserve"> W - sieviešu </w:t>
      </w:r>
      <w:proofErr w:type="spellStart"/>
      <w:r w:rsidRPr="00330B29">
        <w:rPr>
          <w:rFonts w:ascii="Times New Roman" w:eastAsia="Times New Roman" w:hAnsi="Times New Roman" w:cs="Times New Roman"/>
          <w:color w:val="000000"/>
          <w:sz w:val="24"/>
          <w:szCs w:val="24"/>
          <w:lang w:val="lv-LV"/>
        </w:rPr>
        <w:t>open</w:t>
      </w:r>
      <w:proofErr w:type="spellEnd"/>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40 W - virs 40 sievietēm</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40 M – virs 40 vīriešiem</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45 M – virs 45 vīriešiem</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50 M – virs 50 vīriešiem</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55 M – virs 55 vīriešiem</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60 M – vīrieši virs 60</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Polijas ugunsdzēsēju čempions - atklātie vīrieši</w:t>
      </w:r>
    </w:p>
    <w:p w:rsidR="00330B29" w:rsidRPr="00330B29" w:rsidRDefault="00330B29" w:rsidP="00330B29">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Polijas Ugunsdzēsēju čempione – atklātais čempionāts sievietēm</w:t>
      </w:r>
    </w:p>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Tandēmi (FireFit X3 relejs)</w:t>
      </w:r>
    </w:p>
    <w:p w:rsidR="00330B29" w:rsidRPr="00330B29" w:rsidRDefault="00330B29" w:rsidP="00330B29">
      <w:pPr>
        <w:numPr>
          <w:ilvl w:val="0"/>
          <w:numId w:val="3"/>
        </w:numPr>
        <w:spacing w:after="0" w:line="240" w:lineRule="auto"/>
        <w:textAlignment w:val="baseline"/>
        <w:rPr>
          <w:rFonts w:ascii="Times New Roman" w:eastAsia="Times New Roman" w:hAnsi="Times New Roman" w:cs="Times New Roman"/>
          <w:color w:val="000000"/>
          <w:sz w:val="24"/>
          <w:szCs w:val="24"/>
          <w:lang w:val="lv-LV"/>
        </w:rPr>
      </w:pPr>
      <w:proofErr w:type="spellStart"/>
      <w:r w:rsidRPr="00330B29">
        <w:rPr>
          <w:rFonts w:ascii="Times New Roman" w:eastAsia="Times New Roman" w:hAnsi="Times New Roman" w:cs="Times New Roman"/>
          <w:color w:val="000000"/>
          <w:sz w:val="24"/>
          <w:szCs w:val="24"/>
          <w:lang w:val="lv-LV"/>
        </w:rPr>
        <w:t>Open</w:t>
      </w:r>
      <w:proofErr w:type="spellEnd"/>
      <w:r w:rsidRPr="00330B29">
        <w:rPr>
          <w:rFonts w:ascii="Times New Roman" w:eastAsia="Times New Roman" w:hAnsi="Times New Roman" w:cs="Times New Roman"/>
          <w:color w:val="000000"/>
          <w:sz w:val="24"/>
          <w:szCs w:val="24"/>
          <w:lang w:val="lv-LV"/>
        </w:rPr>
        <w:t xml:space="preserve"> M – </w:t>
      </w:r>
      <w:proofErr w:type="spellStart"/>
      <w:r w:rsidRPr="00330B29">
        <w:rPr>
          <w:rFonts w:ascii="Times New Roman" w:eastAsia="Times New Roman" w:hAnsi="Times New Roman" w:cs="Times New Roman"/>
          <w:color w:val="000000"/>
          <w:sz w:val="24"/>
          <w:szCs w:val="24"/>
          <w:lang w:val="lv-LV"/>
        </w:rPr>
        <w:t>open</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men</w:t>
      </w:r>
      <w:proofErr w:type="spellEnd"/>
    </w:p>
    <w:p w:rsidR="00330B29" w:rsidRPr="00330B29" w:rsidRDefault="00330B29" w:rsidP="00330B29">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proofErr w:type="spellStart"/>
      <w:r w:rsidRPr="00330B29">
        <w:rPr>
          <w:rFonts w:ascii="Times New Roman" w:eastAsia="Times New Roman" w:hAnsi="Times New Roman" w:cs="Times New Roman"/>
          <w:color w:val="000000"/>
          <w:sz w:val="24"/>
          <w:szCs w:val="24"/>
          <w:lang w:val="lv-LV"/>
        </w:rPr>
        <w:t>Open</w:t>
      </w:r>
      <w:proofErr w:type="spellEnd"/>
      <w:r w:rsidRPr="00330B29">
        <w:rPr>
          <w:rFonts w:ascii="Times New Roman" w:eastAsia="Times New Roman" w:hAnsi="Times New Roman" w:cs="Times New Roman"/>
          <w:color w:val="000000"/>
          <w:sz w:val="24"/>
          <w:szCs w:val="24"/>
          <w:lang w:val="lv-LV"/>
        </w:rPr>
        <w:t xml:space="preserve"> W - sieviešu </w:t>
      </w:r>
      <w:proofErr w:type="spellStart"/>
      <w:r w:rsidRPr="00330B29">
        <w:rPr>
          <w:rFonts w:ascii="Times New Roman" w:eastAsia="Times New Roman" w:hAnsi="Times New Roman" w:cs="Times New Roman"/>
          <w:color w:val="000000"/>
          <w:sz w:val="24"/>
          <w:szCs w:val="24"/>
          <w:lang w:val="lv-LV"/>
        </w:rPr>
        <w:t>open</w:t>
      </w:r>
      <w:proofErr w:type="spellEnd"/>
    </w:p>
    <w:p w:rsidR="00330B29" w:rsidRPr="00330B29" w:rsidRDefault="00330B29" w:rsidP="00330B29">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Vairāk nekā 40 — abi spēlētāji ir vecāki par 40 gadiem</w:t>
      </w:r>
    </w:p>
    <w:p w:rsidR="00330B29" w:rsidRPr="00330B29" w:rsidRDefault="00330B29" w:rsidP="00330B29">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Vairāk nekā 50 — abi spēlētāji ir vecāki par 50 gadiem</w:t>
      </w:r>
    </w:p>
    <w:p w:rsidR="00330B29" w:rsidRPr="00330B29" w:rsidRDefault="00330B29" w:rsidP="00330B29">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Jaukti – jaukti – sieviete un vīrietis</w:t>
      </w:r>
    </w:p>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Releji</w:t>
      </w:r>
    </w:p>
    <w:p w:rsidR="00330B29" w:rsidRPr="00330B29" w:rsidRDefault="00330B29" w:rsidP="00330B29">
      <w:pPr>
        <w:numPr>
          <w:ilvl w:val="0"/>
          <w:numId w:val="4"/>
        </w:numPr>
        <w:spacing w:after="0" w:line="240" w:lineRule="auto"/>
        <w:textAlignment w:val="baseline"/>
        <w:rPr>
          <w:rFonts w:ascii="Times New Roman" w:eastAsia="Times New Roman" w:hAnsi="Times New Roman" w:cs="Times New Roman"/>
          <w:color w:val="000000"/>
          <w:sz w:val="24"/>
          <w:szCs w:val="24"/>
          <w:lang w:val="lv-LV"/>
        </w:rPr>
      </w:pPr>
      <w:proofErr w:type="spellStart"/>
      <w:r w:rsidRPr="00330B29">
        <w:rPr>
          <w:rFonts w:ascii="Times New Roman" w:eastAsia="Times New Roman" w:hAnsi="Times New Roman" w:cs="Times New Roman"/>
          <w:color w:val="000000"/>
          <w:sz w:val="24"/>
          <w:szCs w:val="24"/>
          <w:lang w:val="lv-LV"/>
        </w:rPr>
        <w:t>Open</w:t>
      </w:r>
      <w:proofErr w:type="spellEnd"/>
      <w:r w:rsidRPr="00330B29">
        <w:rPr>
          <w:rFonts w:ascii="Times New Roman" w:eastAsia="Times New Roman" w:hAnsi="Times New Roman" w:cs="Times New Roman"/>
          <w:color w:val="000000"/>
          <w:sz w:val="24"/>
          <w:szCs w:val="24"/>
          <w:lang w:val="lv-LV"/>
        </w:rPr>
        <w:t xml:space="preserve"> M – </w:t>
      </w:r>
      <w:proofErr w:type="spellStart"/>
      <w:r w:rsidRPr="00330B29">
        <w:rPr>
          <w:rFonts w:ascii="Times New Roman" w:eastAsia="Times New Roman" w:hAnsi="Times New Roman" w:cs="Times New Roman"/>
          <w:color w:val="000000"/>
          <w:sz w:val="24"/>
          <w:szCs w:val="24"/>
          <w:lang w:val="lv-LV"/>
        </w:rPr>
        <w:t>open</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men</w:t>
      </w:r>
      <w:proofErr w:type="spellEnd"/>
    </w:p>
    <w:p w:rsidR="00330B29" w:rsidRPr="00330B29" w:rsidRDefault="00330B29" w:rsidP="00330B29">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proofErr w:type="spellStart"/>
      <w:r w:rsidRPr="00330B29">
        <w:rPr>
          <w:rFonts w:ascii="Times New Roman" w:eastAsia="Times New Roman" w:hAnsi="Times New Roman" w:cs="Times New Roman"/>
          <w:color w:val="000000"/>
          <w:sz w:val="24"/>
          <w:szCs w:val="24"/>
          <w:lang w:val="lv-LV"/>
        </w:rPr>
        <w:t>Open</w:t>
      </w:r>
      <w:proofErr w:type="spellEnd"/>
      <w:r w:rsidRPr="00330B29">
        <w:rPr>
          <w:rFonts w:ascii="Times New Roman" w:eastAsia="Times New Roman" w:hAnsi="Times New Roman" w:cs="Times New Roman"/>
          <w:color w:val="000000"/>
          <w:sz w:val="24"/>
          <w:szCs w:val="24"/>
          <w:lang w:val="lv-LV"/>
        </w:rPr>
        <w:t xml:space="preserve"> W - sieviešu </w:t>
      </w:r>
      <w:proofErr w:type="spellStart"/>
      <w:r w:rsidRPr="00330B29">
        <w:rPr>
          <w:rFonts w:ascii="Times New Roman" w:eastAsia="Times New Roman" w:hAnsi="Times New Roman" w:cs="Times New Roman"/>
          <w:color w:val="000000"/>
          <w:sz w:val="24"/>
          <w:szCs w:val="24"/>
          <w:lang w:val="lv-LV"/>
        </w:rPr>
        <w:t>open</w:t>
      </w:r>
      <w:proofErr w:type="spellEnd"/>
    </w:p>
    <w:p w:rsidR="00330B29" w:rsidRPr="00330B29" w:rsidRDefault="00330B29" w:rsidP="00330B29">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Vecāki par 40 — visi spēlētāji, kas vecāki par 40 gadiem</w:t>
      </w:r>
    </w:p>
    <w:p w:rsidR="00330B29" w:rsidRPr="00330B29" w:rsidRDefault="00330B29" w:rsidP="00330B29">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Virs 50 — visi spēlētāji, kas vecāki par 50 gadiem</w:t>
      </w:r>
    </w:p>
    <w:p w:rsidR="00330B29" w:rsidRPr="00330B29" w:rsidRDefault="00330B29" w:rsidP="00330B29">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lv-LV"/>
        </w:rPr>
      </w:pPr>
      <w:r w:rsidRPr="00330B29">
        <w:rPr>
          <w:rFonts w:ascii="Times New Roman" w:eastAsia="Times New Roman" w:hAnsi="Times New Roman" w:cs="Times New Roman"/>
          <w:color w:val="000000"/>
          <w:sz w:val="24"/>
          <w:szCs w:val="24"/>
          <w:lang w:val="lv-LV"/>
        </w:rPr>
        <w:t>Jaukti – jaukti – sievietes un vīrieši</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 xml:space="preserve">Minimālais spēlētāju skaits konkrētajā veidojamā kategorijā ir </w:t>
      </w:r>
      <w:r w:rsidRPr="00330B29">
        <w:rPr>
          <w:rFonts w:ascii="Times New Roman" w:eastAsia="Times New Roman" w:hAnsi="Times New Roman" w:cs="Times New Roman"/>
          <w:b/>
          <w:bCs/>
          <w:color w:val="000000"/>
          <w:sz w:val="24"/>
          <w:szCs w:val="24"/>
          <w:lang w:val="lv-LV"/>
        </w:rPr>
        <w:t xml:space="preserve">5 </w:t>
      </w:r>
      <w:r w:rsidRPr="00330B29">
        <w:rPr>
          <w:rFonts w:ascii="Times New Roman" w:eastAsia="Times New Roman" w:hAnsi="Times New Roman" w:cs="Times New Roman"/>
          <w:color w:val="000000"/>
          <w:sz w:val="24"/>
          <w:szCs w:val="24"/>
          <w:lang w:val="lv-LV"/>
        </w:rPr>
        <w:t>. Ja konkrētajā vecuma kategorijā ir mazāks dalībnieku skaits, kategorijas var apvienot ar organizatora lēmumu, kas tiks skaidri paziņots pirms sacensību sākuma. Atkarībā no pieteikumu skaita organizators var noteikt citas vecuma kategorijas, taču tās ir jānodrošina pirms sacensību sākuma.</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Cits</w:t>
      </w:r>
    </w:p>
    <w:p w:rsidR="00330B29" w:rsidRPr="00330B29" w:rsidRDefault="00330B29" w:rsidP="00330B29">
      <w:pPr>
        <w:spacing w:before="280" w:after="280" w:line="240" w:lineRule="auto"/>
        <w:jc w:val="both"/>
        <w:rPr>
          <w:rFonts w:ascii="Times New Roman" w:eastAsia="Times New Roman" w:hAnsi="Times New Roman" w:cs="Times New Roman"/>
          <w:color w:val="FF0000"/>
          <w:sz w:val="24"/>
          <w:szCs w:val="24"/>
          <w:u w:val="single"/>
          <w:lang w:val="lv-LV"/>
        </w:rPr>
      </w:pPr>
      <w:r w:rsidRPr="00330B29">
        <w:rPr>
          <w:rFonts w:ascii="Times New Roman" w:eastAsia="Times New Roman" w:hAnsi="Times New Roman" w:cs="Times New Roman"/>
          <w:color w:val="FF0000"/>
          <w:sz w:val="24"/>
          <w:szCs w:val="24"/>
          <w:u w:val="single"/>
          <w:lang w:val="lv-LV"/>
        </w:rPr>
        <w:t>Elpošanas orgānu aizsardzības līdzekļus nodrošina organizators.</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 xml:space="preserve">Dalībniekiem tiks piešķirti starta numuri, pēc kuriem viņi piebrauks sacīkstēm saskaņā ar izsludināto grafiku. Trašu sadalījums ir nejaušs un nevar tikt mainīts dalībnieku vēlmju vai lūgumu dēļ. Dalībniekiem ir jāierodas pilnā formastērpā norādītajā </w:t>
      </w:r>
      <w:proofErr w:type="spellStart"/>
      <w:r w:rsidRPr="00330B29">
        <w:rPr>
          <w:rFonts w:ascii="Times New Roman" w:eastAsia="Times New Roman" w:hAnsi="Times New Roman" w:cs="Times New Roman"/>
          <w:color w:val="000000"/>
          <w:sz w:val="24"/>
          <w:szCs w:val="24"/>
          <w:lang w:val="lv-LV"/>
        </w:rPr>
        <w:t>pirmsstarta</w:t>
      </w:r>
      <w:proofErr w:type="spellEnd"/>
      <w:r w:rsidRPr="00330B29">
        <w:rPr>
          <w:rFonts w:ascii="Times New Roman" w:eastAsia="Times New Roman" w:hAnsi="Times New Roman" w:cs="Times New Roman"/>
          <w:color w:val="000000"/>
          <w:sz w:val="24"/>
          <w:szCs w:val="24"/>
          <w:lang w:val="lv-LV"/>
        </w:rPr>
        <w:t xml:space="preserve"> zonā 20 minūtes pirms starta. Dalībnieki, kuri noteiktajā laikā neieradīsies </w:t>
      </w:r>
      <w:proofErr w:type="spellStart"/>
      <w:r w:rsidRPr="00330B29">
        <w:rPr>
          <w:rFonts w:ascii="Times New Roman" w:eastAsia="Times New Roman" w:hAnsi="Times New Roman" w:cs="Times New Roman"/>
          <w:color w:val="000000"/>
          <w:sz w:val="24"/>
          <w:szCs w:val="24"/>
          <w:lang w:val="lv-LV"/>
        </w:rPr>
        <w:t>pirmsstarta</w:t>
      </w:r>
      <w:proofErr w:type="spellEnd"/>
      <w:r w:rsidRPr="00330B29">
        <w:rPr>
          <w:rFonts w:ascii="Times New Roman" w:eastAsia="Times New Roman" w:hAnsi="Times New Roman" w:cs="Times New Roman"/>
          <w:color w:val="000000"/>
          <w:sz w:val="24"/>
          <w:szCs w:val="24"/>
          <w:lang w:val="lv-LV"/>
        </w:rPr>
        <w:t xml:space="preserve"> zonā, tiks diskvalificēti. Pamatotos gadījumos sacensību organizatoram ir tiesības koriģēt dalībnieku starta secību.</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Čempionāta laikā obligāti jāievēro spēkā esošie noteikumi par epidēmisko situāciju, tajā skaitā drošības un higiēnas pamatnoteikumi un sociālās distances ievērošana.</w:t>
      </w:r>
    </w:p>
    <w:p w:rsidR="00D807C9" w:rsidRDefault="00D807C9">
      <w:pPr>
        <w:rPr>
          <w:rFonts w:ascii="Times New Roman" w:eastAsia="Times New Roman" w:hAnsi="Times New Roman" w:cs="Times New Roman"/>
          <w:b/>
          <w:bCs/>
          <w:color w:val="000000"/>
          <w:sz w:val="24"/>
          <w:szCs w:val="24"/>
          <w:highlight w:val="red"/>
          <w:shd w:val="clear" w:color="auto" w:fill="FFFFFF"/>
          <w:lang w:val="lv-LV"/>
        </w:rPr>
      </w:pPr>
      <w:r>
        <w:rPr>
          <w:rFonts w:ascii="Times New Roman" w:eastAsia="Times New Roman" w:hAnsi="Times New Roman" w:cs="Times New Roman"/>
          <w:b/>
          <w:bCs/>
          <w:color w:val="000000"/>
          <w:sz w:val="24"/>
          <w:szCs w:val="24"/>
          <w:highlight w:val="red"/>
          <w:shd w:val="clear" w:color="auto" w:fill="FFFFFF"/>
          <w:lang w:val="lv-LV"/>
        </w:rPr>
        <w:br w:type="page"/>
      </w:r>
    </w:p>
    <w:p w:rsidR="00330B29" w:rsidRPr="00330B29" w:rsidRDefault="00330B29" w:rsidP="00330B29">
      <w:pPr>
        <w:spacing w:before="280" w:after="280" w:line="240" w:lineRule="auto"/>
        <w:jc w:val="center"/>
        <w:rPr>
          <w:rFonts w:ascii="Times New Roman" w:eastAsia="Times New Roman" w:hAnsi="Times New Roman" w:cs="Times New Roman"/>
          <w:sz w:val="32"/>
          <w:szCs w:val="32"/>
          <w:lang w:val="lv-LV"/>
        </w:rPr>
      </w:pPr>
      <w:r w:rsidRPr="00330B29">
        <w:rPr>
          <w:rFonts w:ascii="Times New Roman" w:eastAsia="Times New Roman" w:hAnsi="Times New Roman" w:cs="Times New Roman"/>
          <w:b/>
          <w:bCs/>
          <w:color w:val="000000"/>
          <w:sz w:val="32"/>
          <w:szCs w:val="32"/>
          <w:shd w:val="clear" w:color="auto" w:fill="FFFFFF"/>
          <w:lang w:val="lv-LV"/>
        </w:rPr>
        <w:lastRenderedPageBreak/>
        <w:t>Individuālais starts</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Individuālais starts notiek ar pieslēgtu elpceļu aizsargierīci.</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1. uzdevums: kāpšana pa kāpnēm</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 xml:space="preserve">Pirmais uzdevums ir uzkāpt tornī ar </w:t>
      </w:r>
      <w:proofErr w:type="spellStart"/>
      <w:r w:rsidRPr="00330B29">
        <w:rPr>
          <w:rFonts w:ascii="Times New Roman" w:eastAsia="Times New Roman" w:hAnsi="Times New Roman" w:cs="Times New Roman"/>
          <w:color w:val="000000"/>
          <w:sz w:val="24"/>
          <w:szCs w:val="24"/>
          <w:lang w:val="lv-LV"/>
        </w:rPr>
        <w:t>High</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Rise</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Pack</w:t>
      </w:r>
      <w:proofErr w:type="spellEnd"/>
      <w:r w:rsidRPr="00330B29">
        <w:rPr>
          <w:rFonts w:ascii="Times New Roman" w:eastAsia="Times New Roman" w:hAnsi="Times New Roman" w:cs="Times New Roman"/>
          <w:color w:val="000000"/>
          <w:sz w:val="24"/>
          <w:szCs w:val="24"/>
          <w:lang w:val="lv-LV"/>
        </w:rPr>
        <w:t xml:space="preserve">, kas sver 19 kg. Šis iepakojums ir jānēsā, turot to uz "ārējā" pleca. Pēc ievešanas tas pilnībā jāievieto konteinerā torņa augšpusē. Šļūtenei jāpaliek uz platformas (tā nedrīkst nokrist pēc nolaišanas), pretējā gadījumā dalībnieks tiks diskvalificēts. Kāpjot ir jāizmanto margas un vienlaikus var uzkāpt vairākos pakāpienos. </w:t>
      </w:r>
      <w:proofErr w:type="spellStart"/>
      <w:r w:rsidRPr="00330B29">
        <w:rPr>
          <w:rFonts w:ascii="Times New Roman" w:eastAsia="Times New Roman" w:hAnsi="Times New Roman" w:cs="Times New Roman"/>
          <w:color w:val="000000"/>
          <w:sz w:val="24"/>
          <w:szCs w:val="24"/>
          <w:lang w:val="lv-LV"/>
        </w:rPr>
        <w:t>Nobrauciena</w:t>
      </w:r>
      <w:proofErr w:type="spellEnd"/>
      <w:r w:rsidRPr="00330B29">
        <w:rPr>
          <w:rFonts w:ascii="Times New Roman" w:eastAsia="Times New Roman" w:hAnsi="Times New Roman" w:cs="Times New Roman"/>
          <w:color w:val="000000"/>
          <w:sz w:val="24"/>
          <w:szCs w:val="24"/>
          <w:lang w:val="lv-LV"/>
        </w:rPr>
        <w:t xml:space="preserve"> laikā jāizmanto margas un jākāpj pa visiem pakāpieniem. Par soļa izlaišanu tiek piemērots 2 sekunžu sods par katru nokavētu soli.</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2. uzdevums: šļūtenes pacēlājs</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izvilkt 19 kg smagu šļūtenes iepakojumu ar virvi, kuras diametrs ir aptuveni 15 mm. Torņa augšā uzvilktā paciņa jāieliek speciālā konteinerā. Ja paka nokrīt no platformas, dalībnieks tiek diskvalificēts. Jūs nevarat atkal paņemt no torņa nokritušu paku</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3. uzdevums: piespiedu iebraukšana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pārvietot svaru ar 4 kg smagu āmuru. Pārvietojiet kravu, līdz uz platformas redzat uzlīmi, kas norāda uzdevuma beigas. Pēc pārvietošanas nolieciet āmuru tā, lai tas atrastos norādītajā 1,2 x 1,2 metru zonā.</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4. uzdevums: palaist un virzīt šļūteni uz priekšu</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 xml:space="preserve">Uzdevums ir pēc iespējas ātrāk noskriet vai pabeigt slalomu 42,5 m </w:t>
      </w:r>
      <w:proofErr w:type="spellStart"/>
      <w:r w:rsidRPr="00330B29">
        <w:rPr>
          <w:rFonts w:ascii="Times New Roman" w:eastAsia="Times New Roman" w:hAnsi="Times New Roman" w:cs="Times New Roman"/>
          <w:color w:val="000000"/>
          <w:sz w:val="24"/>
          <w:szCs w:val="24"/>
          <w:lang w:val="lv-LV"/>
        </w:rPr>
        <w:t>distancē.Pēc</w:t>
      </w:r>
      <w:proofErr w:type="spellEnd"/>
      <w:r w:rsidRPr="00330B29">
        <w:rPr>
          <w:rFonts w:ascii="Times New Roman" w:eastAsia="Times New Roman" w:hAnsi="Times New Roman" w:cs="Times New Roman"/>
          <w:color w:val="000000"/>
          <w:sz w:val="24"/>
          <w:szCs w:val="24"/>
          <w:lang w:val="lv-LV"/>
        </w:rPr>
        <w:t xml:space="preserve"> slaloma pabeigšanas satveriet uzgali un velciet aizpildīto šļūtenes posmu 22,8 m </w:t>
      </w:r>
      <w:proofErr w:type="spellStart"/>
      <w:r w:rsidRPr="00330B29">
        <w:rPr>
          <w:rFonts w:ascii="Times New Roman" w:eastAsia="Times New Roman" w:hAnsi="Times New Roman" w:cs="Times New Roman"/>
          <w:color w:val="000000"/>
          <w:sz w:val="24"/>
          <w:szCs w:val="24"/>
          <w:lang w:val="lv-LV"/>
        </w:rPr>
        <w:t>attālumā.Pēc</w:t>
      </w:r>
      <w:proofErr w:type="spellEnd"/>
      <w:r w:rsidRPr="00330B29">
        <w:rPr>
          <w:rFonts w:ascii="Times New Roman" w:eastAsia="Times New Roman" w:hAnsi="Times New Roman" w:cs="Times New Roman"/>
          <w:color w:val="000000"/>
          <w:sz w:val="24"/>
          <w:szCs w:val="24"/>
          <w:lang w:val="lv-LV"/>
        </w:rPr>
        <w:t xml:space="preserve"> vārtu šķērsošanas iestatīts uz 22,8 m, atveriet sprauslu un izmantojiet ūdens strūklu, lai notriektu mērķi. Pēc tam aizveriet sprauslu un novietojiet to uz zemes. Ja sprausla neaizveras, atgriezieties un aizveriet to.</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5. uzdevums: upuru glābšana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Uzdevumā 80 kg smags manekens ar muguru jāvelk 30 m distancē Manekena nēsāšana uz rokām vai pār plecu nav atļauta. Neturiet manekenu aiz apģērba, ekstremitātēm vai aksesuāriem. Laiks apstājas, kad sāncensis un manekens šķērso finiša līniju. Manekena pēdām pilnībā jāšķērso finiša līnija</w:t>
      </w:r>
    </w:p>
    <w:p w:rsidR="00D807C9" w:rsidRDefault="00D807C9">
      <w:pPr>
        <w:rPr>
          <w:rFonts w:ascii="Times New Roman" w:eastAsia="Times New Roman" w:hAnsi="Times New Roman" w:cs="Times New Roman"/>
          <w:b/>
          <w:bCs/>
          <w:sz w:val="24"/>
          <w:szCs w:val="24"/>
          <w:highlight w:val="red"/>
          <w:shd w:val="clear" w:color="auto" w:fill="FFFFFF"/>
          <w:lang w:val="lv-LV"/>
        </w:rPr>
      </w:pPr>
      <w:r>
        <w:rPr>
          <w:rFonts w:ascii="Times New Roman" w:eastAsia="Times New Roman" w:hAnsi="Times New Roman" w:cs="Times New Roman"/>
          <w:b/>
          <w:bCs/>
          <w:sz w:val="24"/>
          <w:szCs w:val="24"/>
          <w:highlight w:val="red"/>
          <w:shd w:val="clear" w:color="auto" w:fill="FFFFFF"/>
          <w:lang w:val="lv-LV"/>
        </w:rPr>
        <w:br w:type="page"/>
      </w:r>
    </w:p>
    <w:p w:rsidR="00330B29" w:rsidRPr="00330B29" w:rsidRDefault="00330B29" w:rsidP="00330B29">
      <w:pPr>
        <w:spacing w:before="280" w:after="280" w:line="240" w:lineRule="auto"/>
        <w:jc w:val="center"/>
        <w:rPr>
          <w:rFonts w:ascii="Times New Roman" w:eastAsia="Times New Roman" w:hAnsi="Times New Roman" w:cs="Times New Roman"/>
          <w:sz w:val="32"/>
          <w:szCs w:val="32"/>
          <w:lang w:val="lv-LV"/>
        </w:rPr>
      </w:pPr>
      <w:r w:rsidRPr="00330B29">
        <w:rPr>
          <w:rFonts w:ascii="Times New Roman" w:eastAsia="Times New Roman" w:hAnsi="Times New Roman" w:cs="Times New Roman"/>
          <w:b/>
          <w:bCs/>
          <w:sz w:val="32"/>
          <w:szCs w:val="32"/>
          <w:shd w:val="clear" w:color="auto" w:fill="FFFFFF"/>
          <w:lang w:val="lv-LV"/>
        </w:rPr>
        <w:lastRenderedPageBreak/>
        <w:t>Tandēms (FireFit Tech2)</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 xml:space="preserve">1. uzdevums: OUO aparāts (gaisa </w:t>
      </w:r>
      <w:proofErr w:type="spellStart"/>
      <w:r w:rsidRPr="00330B29">
        <w:rPr>
          <w:rFonts w:ascii="Times New Roman" w:eastAsia="Times New Roman" w:hAnsi="Times New Roman" w:cs="Times New Roman"/>
          <w:b/>
          <w:bCs/>
          <w:color w:val="000000"/>
          <w:sz w:val="24"/>
          <w:szCs w:val="24"/>
          <w:lang w:val="lv-LV"/>
        </w:rPr>
        <w:t>pakotne</w:t>
      </w:r>
      <w:proofErr w:type="spellEnd"/>
      <w:r w:rsidRPr="00330B29">
        <w:rPr>
          <w:rFonts w:ascii="Times New Roman" w:eastAsia="Times New Roman" w:hAnsi="Times New Roman" w:cs="Times New Roman"/>
          <w:b/>
          <w:bCs/>
          <w:color w:val="000000"/>
          <w:sz w:val="24"/>
          <w:szCs w:val="24"/>
          <w:lang w:val="lv-LV"/>
        </w:rPr>
        <w:t>)</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Dalībnieks pilnā kaujas formā uzvelk OUO aparātu. Kameras paņemšana no noteiktās zonas iespējama tikai pēc starta tiesneša starta signāla. Plecu un vidukļa jostām jābūt pilnībā nostiprinātām pret uzskriešanu pa torņa pakāpieniem. Aparāts ir sagatavots vienādi visiem konkurentiem. Visas siksnas ir atraisītas, un kamera atrodas otrādi. Visas siksnas ir jānoregulē pēc kameras nēsāšanas.</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2. uzdevums: Kāpšana pa kāpnēm</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Pēc pilnīgas aparāta uzvilkšanas uzskriet tornī, turot abas rokas uz margām. STRĀDĀ BEZ ŠĻŪTEŅU PAKA!!!</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3. uzdevums: šļūtenes pacēlājs</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izvilkt 19 kg smagu šļūtenes iepakojumu ar virvi, kuras diametrs ir aptuveni 15 mm. Torņa augšā uzvilktā paciņa jāieliek speciālā konteinerā. Ja paka nokrīt no platformas, dalībnieks tiek diskvalificēts. Jūs nevarat atkal paņemt no torņa nokritušu paku.</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4. uzdevums: nokāpšana no torņa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tikt lejā no torņa. Ejot lejā, ar abām rokām turies pie margām un kāp pa visiem pakāpieniem. </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5. uzdevums: piespiedu iebraukšana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pārvietot svaru ar 4 kg smagu āmuru. Pārvietojiet kravu, līdz uz platformas redzat uzlīmi, kas norāda uzdevuma beigas. Pēc pārvietošanas nolieciet āmuru tā, lai tas atrastos norādītajā 1,2 x 1,2 metru zonā. </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6. uzdevums: OUO nomaiņa (</w:t>
      </w:r>
      <w:proofErr w:type="spellStart"/>
      <w:r w:rsidRPr="00330B29">
        <w:rPr>
          <w:rFonts w:ascii="Times New Roman" w:eastAsia="Times New Roman" w:hAnsi="Times New Roman" w:cs="Times New Roman"/>
          <w:b/>
          <w:bCs/>
          <w:color w:val="000000"/>
          <w:sz w:val="24"/>
          <w:szCs w:val="24"/>
          <w:lang w:val="lv-LV"/>
        </w:rPr>
        <w:t>Air</w:t>
      </w:r>
      <w:proofErr w:type="spellEnd"/>
      <w:r w:rsidRPr="00330B29">
        <w:rPr>
          <w:rFonts w:ascii="Times New Roman" w:eastAsia="Times New Roman" w:hAnsi="Times New Roman" w:cs="Times New Roman"/>
          <w:b/>
          <w:bCs/>
          <w:color w:val="000000"/>
          <w:sz w:val="24"/>
          <w:szCs w:val="24"/>
          <w:lang w:val="lv-LV"/>
        </w:rPr>
        <w:t xml:space="preserve"> Pak maiņa)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nomainīt OUO aparāta cilindru. Dalībnieks Nr.2 valkā OUO aparātu (bez cilindriem) un gaida sacensību dalībnieku Nr.1 ​​tam paredzētajā zonā. Dalībnieks Nr. 2 izņem balonu no konkursa dalībnieka Nr. 1 aparāta un nodod to dalībniekam Nr. 1, kurš uzstāda balonu konkursa dalībnieka Nr. 2 OUO aparātā, pārliecinoties, ka tas ir pareizi nostiprināts. Šajā brīdī 2. konkurents var turpināt sacensības.</w:t>
      </w:r>
    </w:p>
    <w:p w:rsidR="00330B29" w:rsidRPr="00330B29" w:rsidRDefault="00330B29" w:rsidP="00330B29">
      <w:pPr>
        <w:spacing w:before="280" w:after="28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highlight w:val="yellow"/>
          <w:lang w:val="lv-LV"/>
        </w:rPr>
        <w:t>Individuālo startu dienā būs iespējams apmācīt balonu apmaiņu OUO ierīcēs.</w:t>
      </w:r>
      <w:r w:rsidRPr="00330B29">
        <w:rPr>
          <w:rFonts w:ascii="Times New Roman" w:eastAsia="Times New Roman" w:hAnsi="Times New Roman" w:cs="Times New Roman"/>
          <w:color w:val="000000"/>
          <w:sz w:val="24"/>
          <w:szCs w:val="24"/>
          <w:lang w:val="lv-LV"/>
        </w:rPr>
        <w:t> </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7. uzdevums: Skrien</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pēc iespējas ātrāk noskriet vai nokārtot slalomu 42,5 m garumā līdz piepildītai šļūtenes līnijai ar uzgali. </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8. uzdevums: šļūtenes virzīšana uz priekšu</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Pēc slaloma pabeigšanas satveriet sprauslu un velciet piepildīto šļūtenes posmu 22,8 m attālumā. Pēc 22,8 m augstumā iestatīto vārtu šķērsošanas atveriet uzgali un izmantojiet ūdens strūklu, lai notriektu mērķi. Pēc tam aizveriet sprauslu un novietojiet to uz zemes. Ja sprausla neaizveras, atgriezieties un aizveriet to.</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9. uzdevums: upuru glābšana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Uzdevumā 80 kg smags manekens ar muguru jāvelk 30 m distancē Manekena nēsāšana uz rokām vai pār plecu nav atļauta. Neturiet manekenu aiz apģērba, ekstremitātēm vai aksesuāriem. Laiks apstājas, kad sāncensis un manekens šķērso finiša līniju. Manekena pēdām pilnībā jāšķērso finiša līnija.</w:t>
      </w:r>
    </w:p>
    <w:p w:rsidR="00330B29" w:rsidRPr="00330B29" w:rsidRDefault="00D807C9" w:rsidP="00D807C9">
      <w:pPr>
        <w:jc w:val="center"/>
        <w:rPr>
          <w:rFonts w:ascii="Times New Roman" w:eastAsia="Times New Roman" w:hAnsi="Times New Roman" w:cs="Times New Roman"/>
          <w:sz w:val="32"/>
          <w:szCs w:val="32"/>
          <w:lang w:val="lv-LV"/>
        </w:rPr>
      </w:pPr>
      <w:r>
        <w:rPr>
          <w:rFonts w:ascii="Times New Roman" w:eastAsia="Times New Roman" w:hAnsi="Times New Roman" w:cs="Times New Roman"/>
          <w:b/>
          <w:bCs/>
          <w:color w:val="000000"/>
          <w:sz w:val="24"/>
          <w:szCs w:val="24"/>
          <w:highlight w:val="red"/>
          <w:shd w:val="clear" w:color="auto" w:fill="FFFFFF"/>
          <w:lang w:val="lv-LV"/>
        </w:rPr>
        <w:br w:type="page"/>
      </w:r>
      <w:r w:rsidR="00330B29" w:rsidRPr="00330B29">
        <w:rPr>
          <w:rFonts w:ascii="Times New Roman" w:eastAsia="Times New Roman" w:hAnsi="Times New Roman" w:cs="Times New Roman"/>
          <w:b/>
          <w:bCs/>
          <w:color w:val="000000"/>
          <w:sz w:val="32"/>
          <w:szCs w:val="32"/>
          <w:shd w:val="clear" w:color="auto" w:fill="FFFFFF"/>
          <w:lang w:val="lv-LV"/>
        </w:rPr>
        <w:lastRenderedPageBreak/>
        <w:t>Stafete (stafete)</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1. uzdevums: kāpšana pa kāpnēm</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 xml:space="preserve">Pirmais uzdevums ir uzkāpt tornī ar </w:t>
      </w:r>
      <w:proofErr w:type="spellStart"/>
      <w:r w:rsidRPr="00330B29">
        <w:rPr>
          <w:rFonts w:ascii="Times New Roman" w:eastAsia="Times New Roman" w:hAnsi="Times New Roman" w:cs="Times New Roman"/>
          <w:color w:val="000000"/>
          <w:sz w:val="24"/>
          <w:szCs w:val="24"/>
          <w:lang w:val="lv-LV"/>
        </w:rPr>
        <w:t>High</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Rise</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Pack</w:t>
      </w:r>
      <w:proofErr w:type="spellEnd"/>
      <w:r w:rsidRPr="00330B29">
        <w:rPr>
          <w:rFonts w:ascii="Times New Roman" w:eastAsia="Times New Roman" w:hAnsi="Times New Roman" w:cs="Times New Roman"/>
          <w:color w:val="000000"/>
          <w:sz w:val="24"/>
          <w:szCs w:val="24"/>
          <w:lang w:val="lv-LV"/>
        </w:rPr>
        <w:t xml:space="preserve">, kas sver 19 kg. Šis iepakojums ir jānēsā, turot to uz "ārējā" pleca. Pēc ievešanas tas pilnībā jāievieto konteinerā torņa augšpusē. Šļūtenei jāpaliek uz platformas (tā nedrīkst nokrist pēc nolaišanas), pretējā gadījumā dalībnieks tiks diskvalificēts. Kāpjot ir jāizmanto margas un vienlaikus var uzkāpt vairākos pakāpienos. </w:t>
      </w:r>
      <w:proofErr w:type="spellStart"/>
      <w:r w:rsidRPr="00330B29">
        <w:rPr>
          <w:rFonts w:ascii="Times New Roman" w:eastAsia="Times New Roman" w:hAnsi="Times New Roman" w:cs="Times New Roman"/>
          <w:color w:val="000000"/>
          <w:sz w:val="24"/>
          <w:szCs w:val="24"/>
          <w:lang w:val="lv-LV"/>
        </w:rPr>
        <w:t>Nobrauciena</w:t>
      </w:r>
      <w:proofErr w:type="spellEnd"/>
      <w:r w:rsidRPr="00330B29">
        <w:rPr>
          <w:rFonts w:ascii="Times New Roman" w:eastAsia="Times New Roman" w:hAnsi="Times New Roman" w:cs="Times New Roman"/>
          <w:color w:val="000000"/>
          <w:sz w:val="24"/>
          <w:szCs w:val="24"/>
          <w:lang w:val="lv-LV"/>
        </w:rPr>
        <w:t xml:space="preserve"> laikā jāizmanto margas un jākāpj pa visiem pakāpieniem. Par soļa izlaišanu tiek piemērots 2 sekunžu sods par katru nokavētu soli. Sportists Nr.1 ​​rokā tur stafetes zizli ar šļūtenes iepakojumu. Otrs sāncensis jau atrodas tornī un gaida, lai saņemtu stafeti.</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2. uzdevums: šļūtenes pacēlājs</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izvilkt 19 kg smagu šļūtenes iepakojumu ar virvi, kuras diametrs ir aptuveni 15 mm. Torņa augšā uzvilktā paciņa jāieliek speciālā konteinerā. Ja paka nokrīt no platformas, dalībnieks tiek diskvalificēts. Jūs nevarat atkal paņemt no torņa nokritušu paku. Dalībnieki, kuru augums ir mazāks par 170 cm, var uzkāpt uz paņemtā šļūteņu komplekta, velkot šļūteņu komplektu. Kad šļūtenes iepakojums ir izvilkts augšā tornī un pareizi ievietots konteinerā, 2. sportists var doties lejup pa torni vai nodot stafeti 1. sportistam. Nododot stafeti, sportistam #1 ir jābūt vismaz 1 pēdai uz torņa. torņa augstākā platforma. </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3. uzdevums: nokāpšana no torņa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Dalībniekam, kas nokāpj no torņa, jāizmanto margas un jākāpj pa visiem pakāpieniem. Stafeti drīkst nodot tikai tad, kad abas spēlētāja kājas atrodas uz zemes (trase). Pārsūtīšanu nevar veikt, ja dalībnieks, kurš veic 4. uzdevumu, atrodas uz mašīnas ar svaru. Stafetes maiņai jābūt no rokas pret roku (nav mešanas) un tiesnešiem redzamai.</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4. uzdevums: piespiedu iebraukšana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pārvietot svaru ar 4 kg smagu āmuru. Pārvietojiet kravu, līdz uz platformas redzat uzlīmi, kas norāda uzdevuma beigas. Pēc pārvietošanas nolieciet āmuru tā, lai tas atrastos norādītajā 1,2 x 1,2 metru zonā. Veicot uzdevumu, dalībnieks noliek stafeti pie mašīnas. Pēc uzdevuma izpildes dalībniekam ir jāpaņem stafete un jānodod dalībniekam, kurš veic nākamo uzdevumu.</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5. uzdevums: skrien</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Uzdevums ir pēc iespējas ātrāk noskriet vai nokārtot slalomu 42,5 m garumā līdz piepildītai šļūtenes līnijai ar uzgali. Ja dalībnieks nodod stafeti pie sprauslas, dalībnieks, kurš gaida nodošanu, nedrīkst pieskarties sprauslai pirms stafetes pieņemšanas.</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6. uzdevums: šļūtenes virzīšana uz priekšu</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Pēc slaloma pabeigšanas satveriet sprauslu un velciet piepildīto šļūtenes posmu 22,8 m attālumā. Pēc 22,8 m augstumā iestatīto vārtu šķērsošanas atveriet uzgali un izmantojiet ūdens strūklu, lai notriektu mērķi. Pēc tam aizveriet sprauslu un novietojiet to uz zemes. Ja sprausla nav aizvērta, atgriezieties un aizveriet to, pirms nododat stafeti nākamajam dalībniekam. Ja tas netiek izdarīts, tiek piemērots 5 sekunžu sods.</w:t>
      </w:r>
    </w:p>
    <w:p w:rsidR="00330B29" w:rsidRPr="00330B29" w:rsidRDefault="00330B29" w:rsidP="00330B29">
      <w:pPr>
        <w:spacing w:before="280" w:after="28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7. uzdevums: upuru glābšana</w:t>
      </w:r>
      <w:r w:rsidRPr="00330B29">
        <w:rPr>
          <w:rFonts w:ascii="Times New Roman" w:eastAsia="Times New Roman" w:hAnsi="Times New Roman" w:cs="Times New Roman"/>
          <w:b/>
          <w:bCs/>
          <w:color w:val="000000"/>
          <w:sz w:val="24"/>
          <w:szCs w:val="24"/>
          <w:lang w:val="lv-LV"/>
        </w:rPr>
        <w:br/>
      </w:r>
      <w:r w:rsidRPr="00330B29">
        <w:rPr>
          <w:rFonts w:ascii="Times New Roman" w:eastAsia="Times New Roman" w:hAnsi="Times New Roman" w:cs="Times New Roman"/>
          <w:color w:val="000000"/>
          <w:sz w:val="24"/>
          <w:szCs w:val="24"/>
          <w:lang w:val="lv-LV"/>
        </w:rPr>
        <w:t>Uzdevumā 80 kg smags manekens ar muguru jāvelk 30 m distancē Manekena nēsāšana uz rokām vai pār plecu nav atļauta. Neturiet manekenu aiz apģērba, ekstremitātēm vai aksesuāriem. Laiks apstājas, kad sāncensis un manekens šķērso finiša līniju. Manekena pēdām pilnībā jāšķērso finiša līnija. Tikai dalībniekam ar manekenu ir jāšķērso finiša līnija. Pārējiem stafetes dalībniekiem jāapstājas vēlākais pie pēdējā hidranta. Par šī noteikuma neievērošanu tiek piemērots 2 sekunžu sods</w:t>
      </w:r>
    </w:p>
    <w:p w:rsidR="00330B29" w:rsidRPr="00330B29" w:rsidRDefault="00D807C9" w:rsidP="00D807C9">
      <w:pPr>
        <w:jc w:val="center"/>
        <w:rPr>
          <w:rFonts w:ascii="Times New Roman" w:eastAsia="Times New Roman" w:hAnsi="Times New Roman" w:cs="Times New Roman"/>
          <w:sz w:val="24"/>
          <w:szCs w:val="24"/>
          <w:lang w:val="lv-LV"/>
        </w:rPr>
      </w:pPr>
      <w:r>
        <w:rPr>
          <w:rFonts w:ascii="Times New Roman" w:eastAsia="Times New Roman" w:hAnsi="Times New Roman" w:cs="Times New Roman"/>
          <w:b/>
          <w:bCs/>
          <w:color w:val="000000"/>
          <w:sz w:val="24"/>
          <w:szCs w:val="24"/>
          <w:lang w:val="lv-LV"/>
        </w:rPr>
        <w:br w:type="page"/>
      </w:r>
      <w:r w:rsidR="00330B29" w:rsidRPr="00330B29">
        <w:rPr>
          <w:rFonts w:ascii="Times New Roman" w:eastAsia="Times New Roman" w:hAnsi="Times New Roman" w:cs="Times New Roman"/>
          <w:b/>
          <w:bCs/>
          <w:color w:val="000000"/>
          <w:sz w:val="24"/>
          <w:szCs w:val="24"/>
          <w:lang w:val="lv-LV"/>
        </w:rPr>
        <w:lastRenderedPageBreak/>
        <w:t>Sodu kopsavilkums</w:t>
      </w:r>
    </w:p>
    <w:tbl>
      <w:tblPr>
        <w:tblW w:w="0" w:type="auto"/>
        <w:tblCellMar>
          <w:top w:w="15" w:type="dxa"/>
          <w:left w:w="15" w:type="dxa"/>
          <w:bottom w:w="15" w:type="dxa"/>
          <w:right w:w="15" w:type="dxa"/>
        </w:tblCellMar>
        <w:tblLook w:val="04A0" w:firstRow="1" w:lastRow="0" w:firstColumn="1" w:lastColumn="0" w:noHBand="0" w:noVBand="1"/>
      </w:tblPr>
      <w:tblGrid>
        <w:gridCol w:w="6453"/>
        <w:gridCol w:w="3508"/>
      </w:tblGrid>
      <w:tr w:rsidR="00330B29" w:rsidRPr="00330B29" w:rsidTr="00330B29">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Apvainojums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Sods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Viltus starts (sāciet, pirms starta tiesnesis saka STARTS)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Pēc torņa pacelšanas šļūteņu komplekts ir nevietā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Pēc uzvilkšanas tornī šļūteņu komplekts ir nevietā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Krītot no jebkura šļūtenes paketes torņa (nestā vai ievilktā)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Diskvalifikācija</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Izlaižot jebkuru kāpņu pakāpienu, skrienot lejā no torņa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 par katru nokavēto soli</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 xml:space="preserve">Nespēja pabeigt svara pārslēgšanu ar </w:t>
            </w:r>
            <w:proofErr w:type="spellStart"/>
            <w:r w:rsidRPr="00330B29">
              <w:rPr>
                <w:rFonts w:ascii="Times New Roman" w:eastAsia="Times New Roman" w:hAnsi="Times New Roman" w:cs="Times New Roman"/>
                <w:color w:val="000000"/>
                <w:sz w:val="24"/>
                <w:szCs w:val="24"/>
                <w:lang w:val="lv-LV"/>
              </w:rPr>
              <w:t>Force</w:t>
            </w:r>
            <w:proofErr w:type="spellEnd"/>
            <w:r w:rsidRPr="00330B29">
              <w:rPr>
                <w:rFonts w:ascii="Times New Roman" w:eastAsia="Times New Roman" w:hAnsi="Times New Roman" w:cs="Times New Roman"/>
                <w:color w:val="000000"/>
                <w:sz w:val="24"/>
                <w:szCs w:val="24"/>
                <w:lang w:val="lv-LV"/>
              </w:rPr>
              <w:t xml:space="preserve"> </w:t>
            </w:r>
            <w:proofErr w:type="spellStart"/>
            <w:r w:rsidRPr="00330B29">
              <w:rPr>
                <w:rFonts w:ascii="Times New Roman" w:eastAsia="Times New Roman" w:hAnsi="Times New Roman" w:cs="Times New Roman"/>
                <w:color w:val="000000"/>
                <w:sz w:val="24"/>
                <w:szCs w:val="24"/>
                <w:lang w:val="lv-LV"/>
              </w:rPr>
              <w:t>Machine</w:t>
            </w:r>
            <w:proofErr w:type="spellEnd"/>
            <w:r w:rsidRPr="00330B29">
              <w:rPr>
                <w:rFonts w:ascii="Times New Roman" w:eastAsia="Times New Roman" w:hAnsi="Times New Roman" w:cs="Times New Roman"/>
                <w:color w:val="000000"/>
                <w:sz w:val="24"/>
                <w:szCs w:val="24"/>
                <w:lang w:val="lv-LV"/>
              </w:rPr>
              <w:t xml:space="preserve"> āmuru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 uz katriem 2,5 cm</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Nepareiza āmura nolikšana - nav āmura saskares ar norādīto zonu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Hidranta/polāra izlaišana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5 sekundes katram hidrantam</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Hidranta/polāra apgāšana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sekundes/hidrants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Nespēja notriekt mērķi ar ūdens straumi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Šļūtenes kļūme līdz vārtiem/durvīm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Sprausla nav aizvērta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5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Iejaukšanās citam spēlētājam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5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Manekena mešana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Mēģinājums maldināt laika mērīšanu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10 sekundes vai diskvalifikācija – lemj trases tiesnesis.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Nesportiska rīcība – piemēram, mešanas inventārs, krāpšanās, pārkāpumi, neķītra valoda, tiesneša lēmuma apšaubīšana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10 sekundes vai diskvalifikācija – lemj trases tiesnesis.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Nepareizi valkāta uniforma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bl>
    <w:p w:rsidR="00D807C9" w:rsidRDefault="00330B29" w:rsidP="00D807C9">
      <w:pPr>
        <w:spacing w:after="0" w:line="240" w:lineRule="auto"/>
        <w:rPr>
          <w:rFonts w:ascii="Times New Roman" w:eastAsia="Times New Roman" w:hAnsi="Times New Roman" w:cs="Times New Roman"/>
          <w:sz w:val="24"/>
          <w:szCs w:val="24"/>
          <w:lang w:val="lv-LV"/>
        </w:rPr>
      </w:pPr>
      <w:r w:rsidRPr="00330B29">
        <w:rPr>
          <w:rFonts w:ascii="Times New Roman" w:eastAsia="Times New Roman" w:hAnsi="Times New Roman" w:cs="Times New Roman"/>
          <w:sz w:val="24"/>
          <w:szCs w:val="24"/>
          <w:lang w:val="lv-LV"/>
        </w:rPr>
        <w:t> </w:t>
      </w:r>
    </w:p>
    <w:p w:rsidR="00330B29" w:rsidRPr="00330B29" w:rsidRDefault="00330B29" w:rsidP="00D807C9">
      <w:pPr>
        <w:spacing w:after="0" w:line="240" w:lineRule="auto"/>
        <w:jc w:val="center"/>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Papildsodi stafetēs</w:t>
      </w:r>
    </w:p>
    <w:tbl>
      <w:tblPr>
        <w:tblW w:w="0" w:type="auto"/>
        <w:tblCellMar>
          <w:top w:w="15" w:type="dxa"/>
          <w:left w:w="15" w:type="dxa"/>
          <w:bottom w:w="15" w:type="dxa"/>
          <w:right w:w="15" w:type="dxa"/>
        </w:tblCellMar>
        <w:tblLook w:val="04A0" w:firstRow="1" w:lastRow="0" w:firstColumn="1" w:lastColumn="0" w:noHBand="0" w:noVBand="1"/>
      </w:tblPr>
      <w:tblGrid>
        <w:gridCol w:w="7809"/>
        <w:gridCol w:w="1563"/>
      </w:tblGrid>
      <w:tr w:rsidR="00330B29" w:rsidRPr="00330B29" w:rsidTr="00330B29">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Apvainojums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Sods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Nepareiza nūjas nomaiņa (izņemot satvērienu)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Nespēja izpildīt uzdevumu pirms stafetes nomaiņas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Irbuļu nomešana no torņa (kvalifikācija)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10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Stafetes nomešana no torņa (izslēgšanas kārtas)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Diskvalifikācija</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Pieskaršanās aprīkojumam pirms nūjas maiņas (virve, āmurs, uzgalis, manekens)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Turot irbulīti mutē</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Diskvalifikācija</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Nepareizi valkāta uniforma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bl>
    <w:p w:rsidR="00D807C9" w:rsidRDefault="00D807C9" w:rsidP="00D807C9">
      <w:pPr>
        <w:spacing w:after="0" w:line="240" w:lineRule="auto"/>
        <w:jc w:val="both"/>
        <w:rPr>
          <w:rFonts w:ascii="Times New Roman" w:eastAsia="Times New Roman" w:hAnsi="Times New Roman" w:cs="Times New Roman"/>
          <w:b/>
          <w:bCs/>
          <w:color w:val="000000"/>
          <w:sz w:val="24"/>
          <w:szCs w:val="24"/>
          <w:lang w:val="lv-LV"/>
        </w:rPr>
      </w:pPr>
    </w:p>
    <w:p w:rsidR="00330B29" w:rsidRPr="00330B29" w:rsidRDefault="00330B29" w:rsidP="00D807C9">
      <w:pPr>
        <w:spacing w:after="0" w:line="240" w:lineRule="auto"/>
        <w:jc w:val="center"/>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Papildu sodi par tandēmiem</w:t>
      </w:r>
    </w:p>
    <w:tbl>
      <w:tblPr>
        <w:tblW w:w="0" w:type="auto"/>
        <w:tblCellMar>
          <w:top w:w="15" w:type="dxa"/>
          <w:left w:w="15" w:type="dxa"/>
          <w:bottom w:w="15" w:type="dxa"/>
          <w:right w:w="15" w:type="dxa"/>
        </w:tblCellMar>
        <w:tblLook w:val="04A0" w:firstRow="1" w:lastRow="0" w:firstColumn="1" w:lastColumn="0" w:noHBand="0" w:noVBand="1"/>
      </w:tblPr>
      <w:tblGrid>
        <w:gridCol w:w="6122"/>
        <w:gridCol w:w="2410"/>
      </w:tblGrid>
      <w:tr w:rsidR="00330B29" w:rsidRPr="00330B29" w:rsidTr="00330B29">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Apvainojums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b/>
                <w:bCs/>
                <w:sz w:val="24"/>
                <w:szCs w:val="24"/>
                <w:lang w:val="lv-LV"/>
              </w:rPr>
            </w:pPr>
            <w:r w:rsidRPr="00330B29">
              <w:rPr>
                <w:rFonts w:ascii="Times New Roman" w:eastAsia="Times New Roman" w:hAnsi="Times New Roman" w:cs="Times New Roman"/>
                <w:b/>
                <w:bCs/>
                <w:color w:val="000000"/>
                <w:sz w:val="24"/>
                <w:szCs w:val="24"/>
                <w:lang w:val="lv-LV"/>
              </w:rPr>
              <w:t>Sods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Nepareizs OUO ierīces novietojums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sekundes/bārs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OUO aparāts ir jānodod trasē (nevar noņemt, skrienot no torņa)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 katram solim</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Pārāk agrs OUO kameras fotoattēls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Nepareiza cilindra nomaiņa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Diskvalifikācija</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Cilindrs nav nostiprināts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Cilindru maiņa ārpus zonas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r w:rsidR="00330B29" w:rsidRPr="00330B29" w:rsidTr="00330B29">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Nepareizi valkāta uniforma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30B29" w:rsidRPr="00330B29" w:rsidRDefault="00330B29" w:rsidP="00330B2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color w:val="000000"/>
                <w:sz w:val="24"/>
                <w:szCs w:val="24"/>
                <w:lang w:val="lv-LV"/>
              </w:rPr>
              <w:t>2 sekundes</w:t>
            </w:r>
          </w:p>
        </w:tc>
      </w:tr>
    </w:tbl>
    <w:p w:rsidR="00D807C9" w:rsidRPr="00D807C9" w:rsidRDefault="00D807C9" w:rsidP="00D807C9">
      <w:pPr>
        <w:spacing w:after="0" w:line="240" w:lineRule="auto"/>
        <w:jc w:val="both"/>
        <w:rPr>
          <w:rFonts w:ascii="Times New Roman" w:eastAsia="Times New Roman" w:hAnsi="Times New Roman" w:cs="Times New Roman"/>
          <w:b/>
          <w:bCs/>
          <w:color w:val="000000"/>
          <w:sz w:val="16"/>
          <w:szCs w:val="16"/>
          <w:lang w:val="lv-LV"/>
        </w:rPr>
      </w:pPr>
    </w:p>
    <w:p w:rsidR="00330B29" w:rsidRPr="00330B29" w:rsidRDefault="00330B29" w:rsidP="00D807C9">
      <w:pPr>
        <w:spacing w:after="0" w:line="240" w:lineRule="auto"/>
        <w:jc w:val="both"/>
        <w:rPr>
          <w:rFonts w:ascii="Times New Roman" w:eastAsia="Times New Roman" w:hAnsi="Times New Roman" w:cs="Times New Roman"/>
          <w:sz w:val="24"/>
          <w:szCs w:val="24"/>
          <w:lang w:val="lv-LV"/>
        </w:rPr>
      </w:pPr>
      <w:r w:rsidRPr="00330B29">
        <w:rPr>
          <w:rFonts w:ascii="Times New Roman" w:eastAsia="Times New Roman" w:hAnsi="Times New Roman" w:cs="Times New Roman"/>
          <w:b/>
          <w:bCs/>
          <w:color w:val="000000"/>
          <w:sz w:val="24"/>
          <w:szCs w:val="24"/>
          <w:lang w:val="lv-LV"/>
        </w:rPr>
        <w:t>Papildus informācija</w:t>
      </w:r>
    </w:p>
    <w:p w:rsidR="00330B29" w:rsidRPr="00330B29" w:rsidRDefault="00330B29" w:rsidP="00D807C9">
      <w:pPr>
        <w:spacing w:after="0" w:line="240" w:lineRule="auto"/>
        <w:jc w:val="both"/>
        <w:rPr>
          <w:rFonts w:ascii="Times New Roman" w:eastAsia="Times New Roman" w:hAnsi="Times New Roman" w:cs="Times New Roman"/>
          <w:lang w:val="lv-LV"/>
        </w:rPr>
      </w:pPr>
      <w:r w:rsidRPr="00330B29">
        <w:rPr>
          <w:rFonts w:ascii="Times New Roman" w:eastAsia="Times New Roman" w:hAnsi="Times New Roman" w:cs="Times New Roman"/>
          <w:color w:val="000000"/>
          <w:lang w:val="lv-LV"/>
        </w:rPr>
        <w:t xml:space="preserve">Iepriekš minētie individuālo sacensību nolikumi un uzdevumu apraksti katrā no tiem ir oriģinālā nolikuma tulkojums. Ja rodas šaubas par konkursa norisi, ar oriģinālo nolikumu iespējams iepazīties </w:t>
      </w:r>
      <w:hyperlink r:id="rId5" w:history="1">
        <w:r w:rsidRPr="00330B29">
          <w:rPr>
            <w:rFonts w:ascii="Times New Roman" w:eastAsia="Times New Roman" w:hAnsi="Times New Roman" w:cs="Times New Roman"/>
            <w:color w:val="0000FF"/>
            <w:u w:val="single"/>
            <w:lang w:val="lv-LV"/>
          </w:rPr>
          <w:t>www.firefit.com</w:t>
        </w:r>
      </w:hyperlink>
    </w:p>
    <w:p w:rsidR="00410C0B" w:rsidRPr="00D807C9" w:rsidRDefault="00330B29" w:rsidP="00D807C9">
      <w:pPr>
        <w:spacing w:after="0" w:line="240" w:lineRule="auto"/>
        <w:rPr>
          <w:rFonts w:ascii="Times New Roman" w:eastAsia="Times New Roman" w:hAnsi="Times New Roman" w:cs="Times New Roman"/>
          <w:lang w:val="lv-LV"/>
        </w:rPr>
      </w:pPr>
      <w:r w:rsidRPr="00330B29">
        <w:rPr>
          <w:rFonts w:ascii="Times New Roman" w:eastAsia="Times New Roman" w:hAnsi="Times New Roman" w:cs="Times New Roman"/>
          <w:lang w:val="lv-LV"/>
        </w:rPr>
        <w:t xml:space="preserve">Vietnē ievietotie attēli ir pilnībā ģenerēti, izmantojot mākslīgā intelekta algoritmus </w:t>
      </w:r>
    </w:p>
    <w:sectPr w:rsidR="00410C0B" w:rsidRPr="00D807C9" w:rsidSect="00D807C9">
      <w:pgSz w:w="12240" w:h="15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F2A"/>
    <w:multiLevelType w:val="multilevel"/>
    <w:tmpl w:val="FC1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35C32"/>
    <w:multiLevelType w:val="multilevel"/>
    <w:tmpl w:val="69CE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339EF"/>
    <w:multiLevelType w:val="multilevel"/>
    <w:tmpl w:val="7572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26546"/>
    <w:multiLevelType w:val="multilevel"/>
    <w:tmpl w:val="F660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29"/>
    <w:rsid w:val="00044236"/>
    <w:rsid w:val="001C4E87"/>
    <w:rsid w:val="00330B29"/>
    <w:rsid w:val="00410C0B"/>
    <w:rsid w:val="00B32D11"/>
    <w:rsid w:val="00D8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14EA"/>
  <w15:chartTrackingRefBased/>
  <w15:docId w15:val="{BCF01D68-20AB-4661-9D7A-F79F7ED5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0821">
      <w:bodyDiv w:val="1"/>
      <w:marLeft w:val="0"/>
      <w:marRight w:val="0"/>
      <w:marTop w:val="0"/>
      <w:marBottom w:val="0"/>
      <w:divBdr>
        <w:top w:val="none" w:sz="0" w:space="0" w:color="auto"/>
        <w:left w:val="none" w:sz="0" w:space="0" w:color="auto"/>
        <w:bottom w:val="none" w:sz="0" w:space="0" w:color="auto"/>
        <w:right w:val="none" w:sz="0" w:space="0" w:color="auto"/>
      </w:divBdr>
      <w:divsChild>
        <w:div w:id="908081081">
          <w:marLeft w:val="0"/>
          <w:marRight w:val="0"/>
          <w:marTop w:val="0"/>
          <w:marBottom w:val="0"/>
          <w:divBdr>
            <w:top w:val="none" w:sz="0" w:space="0" w:color="auto"/>
            <w:left w:val="none" w:sz="0" w:space="0" w:color="auto"/>
            <w:bottom w:val="none" w:sz="0" w:space="0" w:color="auto"/>
            <w:right w:val="none" w:sz="0" w:space="0" w:color="auto"/>
          </w:divBdr>
          <w:divsChild>
            <w:div w:id="688869917">
              <w:marLeft w:val="0"/>
              <w:marRight w:val="0"/>
              <w:marTop w:val="0"/>
              <w:marBottom w:val="0"/>
              <w:divBdr>
                <w:top w:val="none" w:sz="0" w:space="0" w:color="auto"/>
                <w:left w:val="none" w:sz="0" w:space="0" w:color="auto"/>
                <w:bottom w:val="none" w:sz="0" w:space="0" w:color="auto"/>
                <w:right w:val="none" w:sz="0" w:space="0" w:color="auto"/>
              </w:divBdr>
              <w:divsChild>
                <w:div w:id="327295189">
                  <w:marLeft w:val="0"/>
                  <w:marRight w:val="0"/>
                  <w:marTop w:val="0"/>
                  <w:marBottom w:val="0"/>
                  <w:divBdr>
                    <w:top w:val="none" w:sz="0" w:space="0" w:color="auto"/>
                    <w:left w:val="none" w:sz="0" w:space="0" w:color="auto"/>
                    <w:bottom w:val="none" w:sz="0" w:space="0" w:color="auto"/>
                    <w:right w:val="none" w:sz="0" w:space="0" w:color="auto"/>
                  </w:divBdr>
                  <w:divsChild>
                    <w:div w:id="14324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8524">
          <w:marLeft w:val="0"/>
          <w:marRight w:val="0"/>
          <w:marTop w:val="0"/>
          <w:marBottom w:val="0"/>
          <w:divBdr>
            <w:top w:val="none" w:sz="0" w:space="0" w:color="auto"/>
            <w:left w:val="none" w:sz="0" w:space="0" w:color="auto"/>
            <w:bottom w:val="none" w:sz="0" w:space="0" w:color="auto"/>
            <w:right w:val="none" w:sz="0" w:space="0" w:color="auto"/>
          </w:divBdr>
          <w:divsChild>
            <w:div w:id="456147338">
              <w:marLeft w:val="0"/>
              <w:marRight w:val="0"/>
              <w:marTop w:val="0"/>
              <w:marBottom w:val="0"/>
              <w:divBdr>
                <w:top w:val="none" w:sz="0" w:space="0" w:color="auto"/>
                <w:left w:val="none" w:sz="0" w:space="0" w:color="auto"/>
                <w:bottom w:val="none" w:sz="0" w:space="0" w:color="auto"/>
                <w:right w:val="none" w:sz="0" w:space="0" w:color="auto"/>
              </w:divBdr>
              <w:divsChild>
                <w:div w:id="270288485">
                  <w:marLeft w:val="0"/>
                  <w:marRight w:val="0"/>
                  <w:marTop w:val="0"/>
                  <w:marBottom w:val="0"/>
                  <w:divBdr>
                    <w:top w:val="none" w:sz="0" w:space="0" w:color="auto"/>
                    <w:left w:val="none" w:sz="0" w:space="0" w:color="auto"/>
                    <w:bottom w:val="none" w:sz="0" w:space="0" w:color="auto"/>
                    <w:right w:val="none" w:sz="0" w:space="0" w:color="auto"/>
                  </w:divBdr>
                  <w:divsChild>
                    <w:div w:id="1954897633">
                      <w:marLeft w:val="0"/>
                      <w:marRight w:val="0"/>
                      <w:marTop w:val="0"/>
                      <w:marBottom w:val="0"/>
                      <w:divBdr>
                        <w:top w:val="none" w:sz="0" w:space="0" w:color="auto"/>
                        <w:left w:val="none" w:sz="0" w:space="0" w:color="auto"/>
                        <w:bottom w:val="none" w:sz="0" w:space="0" w:color="auto"/>
                        <w:right w:val="none" w:sz="0" w:space="0" w:color="auto"/>
                      </w:divBdr>
                      <w:divsChild>
                        <w:div w:id="2105177446">
                          <w:marLeft w:val="0"/>
                          <w:marRight w:val="0"/>
                          <w:marTop w:val="0"/>
                          <w:marBottom w:val="0"/>
                          <w:divBdr>
                            <w:top w:val="none" w:sz="0" w:space="0" w:color="auto"/>
                            <w:left w:val="none" w:sz="0" w:space="0" w:color="auto"/>
                            <w:bottom w:val="none" w:sz="0" w:space="0" w:color="auto"/>
                            <w:right w:val="none" w:sz="0" w:space="0" w:color="auto"/>
                          </w:divBdr>
                          <w:divsChild>
                            <w:div w:id="1421291146">
                              <w:marLeft w:val="0"/>
                              <w:marRight w:val="0"/>
                              <w:marTop w:val="0"/>
                              <w:marBottom w:val="0"/>
                              <w:divBdr>
                                <w:top w:val="none" w:sz="0" w:space="0" w:color="auto"/>
                                <w:left w:val="none" w:sz="0" w:space="0" w:color="auto"/>
                                <w:bottom w:val="none" w:sz="0" w:space="0" w:color="auto"/>
                                <w:right w:val="none" w:sz="0" w:space="0" w:color="auto"/>
                              </w:divBdr>
                              <w:divsChild>
                                <w:div w:id="1140608391">
                                  <w:marLeft w:val="0"/>
                                  <w:marRight w:val="0"/>
                                  <w:marTop w:val="0"/>
                                  <w:marBottom w:val="0"/>
                                  <w:divBdr>
                                    <w:top w:val="none" w:sz="0" w:space="0" w:color="auto"/>
                                    <w:left w:val="none" w:sz="0" w:space="0" w:color="auto"/>
                                    <w:bottom w:val="none" w:sz="0" w:space="0" w:color="auto"/>
                                    <w:right w:val="none" w:sz="0" w:space="0" w:color="auto"/>
                                  </w:divBdr>
                                  <w:divsChild>
                                    <w:div w:id="450394319">
                                      <w:marLeft w:val="0"/>
                                      <w:marRight w:val="0"/>
                                      <w:marTop w:val="0"/>
                                      <w:marBottom w:val="0"/>
                                      <w:divBdr>
                                        <w:top w:val="none" w:sz="0" w:space="0" w:color="auto"/>
                                        <w:left w:val="none" w:sz="0" w:space="0" w:color="auto"/>
                                        <w:bottom w:val="none" w:sz="0" w:space="0" w:color="auto"/>
                                        <w:right w:val="none" w:sz="0" w:space="0" w:color="auto"/>
                                      </w:divBdr>
                                      <w:divsChild>
                                        <w:div w:id="306126914">
                                          <w:marLeft w:val="0"/>
                                          <w:marRight w:val="0"/>
                                          <w:marTop w:val="0"/>
                                          <w:marBottom w:val="0"/>
                                          <w:divBdr>
                                            <w:top w:val="none" w:sz="0" w:space="0" w:color="auto"/>
                                            <w:left w:val="none" w:sz="0" w:space="0" w:color="auto"/>
                                            <w:bottom w:val="none" w:sz="0" w:space="0" w:color="auto"/>
                                            <w:right w:val="none" w:sz="0" w:space="0" w:color="auto"/>
                                          </w:divBdr>
                                          <w:divsChild>
                                            <w:div w:id="19324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808408">
          <w:marLeft w:val="0"/>
          <w:marRight w:val="0"/>
          <w:marTop w:val="0"/>
          <w:marBottom w:val="0"/>
          <w:divBdr>
            <w:top w:val="none" w:sz="0" w:space="0" w:color="auto"/>
            <w:left w:val="none" w:sz="0" w:space="0" w:color="auto"/>
            <w:bottom w:val="none" w:sz="0" w:space="0" w:color="auto"/>
            <w:right w:val="none" w:sz="0" w:space="0" w:color="auto"/>
          </w:divBdr>
          <w:divsChild>
            <w:div w:id="270550040">
              <w:marLeft w:val="0"/>
              <w:marRight w:val="0"/>
              <w:marTop w:val="0"/>
              <w:marBottom w:val="0"/>
              <w:divBdr>
                <w:top w:val="none" w:sz="0" w:space="0" w:color="auto"/>
                <w:left w:val="none" w:sz="0" w:space="0" w:color="auto"/>
                <w:bottom w:val="none" w:sz="0" w:space="0" w:color="auto"/>
                <w:right w:val="none" w:sz="0" w:space="0" w:color="auto"/>
              </w:divBdr>
              <w:divsChild>
                <w:div w:id="1138768784">
                  <w:marLeft w:val="0"/>
                  <w:marRight w:val="0"/>
                  <w:marTop w:val="0"/>
                  <w:marBottom w:val="0"/>
                  <w:divBdr>
                    <w:top w:val="none" w:sz="0" w:space="0" w:color="auto"/>
                    <w:left w:val="none" w:sz="0" w:space="0" w:color="auto"/>
                    <w:bottom w:val="none" w:sz="0" w:space="0" w:color="auto"/>
                    <w:right w:val="none" w:sz="0" w:space="0" w:color="auto"/>
                  </w:divBdr>
                  <w:divsChild>
                    <w:div w:id="4812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late.google.com/website?sl=pl&amp;tl=en&amp;hl=pl&amp;u=https://firef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9699</Words>
  <Characters>5529</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IEM IC Zemgale</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Pužulis</dc:creator>
  <cp:keywords/>
  <dc:description/>
  <cp:lastModifiedBy>Vladimirs Vetuhs</cp:lastModifiedBy>
  <cp:revision>4</cp:revision>
  <dcterms:created xsi:type="dcterms:W3CDTF">2024-01-09T17:30:00Z</dcterms:created>
  <dcterms:modified xsi:type="dcterms:W3CDTF">2024-01-10T08:15:00Z</dcterms:modified>
</cp:coreProperties>
</file>